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9D1A" w14:textId="77777777" w:rsidR="00ED2AD4" w:rsidRDefault="00526975">
      <w:pPr>
        <w:pStyle w:val="Heading1"/>
        <w:keepNext w:val="0"/>
        <w:keepLines w:val="0"/>
        <w:spacing w:before="480" w:after="120" w:line="276" w:lineRule="auto"/>
        <w:jc w:val="center"/>
        <w:rPr>
          <w:b/>
          <w:color w:val="000000"/>
          <w:sz w:val="46"/>
          <w:szCs w:val="46"/>
        </w:rPr>
      </w:pPr>
      <w:bookmarkStart w:id="0" w:name="_heading=h.cqyots4rcl36" w:colFirst="0" w:colLast="0"/>
      <w:bookmarkEnd w:id="0"/>
      <w:proofErr w:type="spellStart"/>
      <w:r>
        <w:rPr>
          <w:b/>
          <w:color w:val="000000"/>
          <w:sz w:val="46"/>
          <w:szCs w:val="46"/>
        </w:rPr>
        <w:t>Levonorgestrel</w:t>
      </w:r>
      <w:proofErr w:type="spellEnd"/>
    </w:p>
    <w:p w14:paraId="0A379D1B" w14:textId="7E79788B" w:rsidR="00ED2AD4" w:rsidRDefault="00526975">
      <w:pPr>
        <w:spacing w:before="240" w:after="240" w:line="276" w:lineRule="auto"/>
        <w:rPr>
          <w:color w:val="000000"/>
        </w:rPr>
      </w:pPr>
      <w:r>
        <w:rPr>
          <w:sz w:val="24"/>
          <w:szCs w:val="24"/>
        </w:rPr>
        <w:t xml:space="preserve">En strategi som kemikere gør sig for at udvikle nye medikamenter er, at se på den kemiske struktur af de naturlige stoffer, som findes i kroppen. Kemikere kan hermed undersøge, hvordan syntetiske molekyler kan blive endnu bedre end de naturlige molekyler. </w:t>
      </w:r>
      <w:r>
        <w:rPr>
          <w:sz w:val="24"/>
          <w:szCs w:val="24"/>
        </w:rPr>
        <w:t xml:space="preserve">Denne fremgangsmåde blev anvendt, da molekylet </w:t>
      </w:r>
      <w:proofErr w:type="spellStart"/>
      <w:r>
        <w:rPr>
          <w:i/>
          <w:sz w:val="24"/>
          <w:szCs w:val="24"/>
        </w:rPr>
        <w:t>levonorgestrel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blev fremstillet. Dette syntetiske hormon ligner nemlig et kønshormon! Brug din faglige kemividen for at undersøge molekylets struktur. Skal din viden om kemiske funktionelle grupper genopfriske</w:t>
      </w:r>
      <w:r>
        <w:rPr>
          <w:sz w:val="24"/>
          <w:szCs w:val="24"/>
        </w:rPr>
        <w:t xml:space="preserve">s? Så se denne korte </w:t>
      </w:r>
      <w:sdt>
        <w:sdtPr>
          <w:tag w:val="goog_rdk_0"/>
          <w:id w:val="-861972029"/>
        </w:sdtPr>
        <w:sdtContent/>
      </w:sdt>
      <w:hyperlink r:id="rId8" w:history="1">
        <w:r w:rsidRPr="00526975">
          <w:rPr>
            <w:rStyle w:val="Hyperlink"/>
            <w:b/>
            <w:sz w:val="24"/>
            <w:szCs w:val="24"/>
          </w:rPr>
          <w:t>video</w:t>
        </w:r>
      </w:hyperlink>
      <w:r>
        <w:rPr>
          <w:sz w:val="24"/>
          <w:szCs w:val="24"/>
        </w:rPr>
        <w:t xml:space="preserve">. Har du kendskab til Excel? Så analyser den maksimale koncentration af </w:t>
      </w:r>
      <w:proofErr w:type="spellStart"/>
      <w:r>
        <w:rPr>
          <w:sz w:val="24"/>
          <w:szCs w:val="24"/>
        </w:rPr>
        <w:t>levonorgestrel</w:t>
      </w:r>
      <w:proofErr w:type="spellEnd"/>
      <w:r>
        <w:rPr>
          <w:sz w:val="24"/>
          <w:szCs w:val="24"/>
        </w:rPr>
        <w:t xml:space="preserve"> i blodet ud fra givne datapunkter, samt molekylets halveringstid i blodet, mm</w:t>
      </w:r>
    </w:p>
    <w:p w14:paraId="0A379D1C" w14:textId="77777777" w:rsidR="00ED2AD4" w:rsidRDefault="00526975">
      <w:pPr>
        <w:pStyle w:val="Heading1"/>
        <w:rPr>
          <w:color w:val="000000"/>
        </w:rPr>
      </w:pPr>
      <w:r>
        <w:rPr>
          <w:color w:val="000000"/>
        </w:rPr>
        <w:t xml:space="preserve">Opgave om </w:t>
      </w:r>
      <w:proofErr w:type="spellStart"/>
      <w:r>
        <w:rPr>
          <w:color w:val="000000"/>
        </w:rPr>
        <w:t>levonorgestrel</w:t>
      </w:r>
      <w:proofErr w:type="spellEnd"/>
    </w:p>
    <w:p w14:paraId="0A379D1D" w14:textId="77777777" w:rsidR="00ED2AD4" w:rsidRDefault="00526975">
      <w:proofErr w:type="spellStart"/>
      <w:r>
        <w:t>Levonorgestrel</w:t>
      </w:r>
      <w:proofErr w:type="spellEnd"/>
      <w:r>
        <w:t xml:space="preserve"> er et syntetisk horm</w:t>
      </w:r>
      <w:r>
        <w:t xml:space="preserve">on (et gestagen), som findes i nogle former for prævention. På figur 1 kan du se strukturen af et </w:t>
      </w:r>
      <w:proofErr w:type="spellStart"/>
      <w:r>
        <w:t>levonorgestrel</w:t>
      </w:r>
      <w:proofErr w:type="spellEnd"/>
      <w:r>
        <w:t>-molekyle.</w:t>
      </w:r>
    </w:p>
    <w:p w14:paraId="0A379D1E" w14:textId="77777777" w:rsidR="00ED2AD4" w:rsidRDefault="005269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Identific</w:t>
      </w:r>
      <w:r>
        <w:rPr>
          <w:b/>
        </w:rPr>
        <w:t>é</w:t>
      </w:r>
      <w:r>
        <w:rPr>
          <w:b/>
          <w:color w:val="000000"/>
        </w:rPr>
        <w:t xml:space="preserve">r de funktionelle grupper, og bestem molekyleformlen for </w:t>
      </w:r>
      <w:proofErr w:type="spellStart"/>
      <w:r>
        <w:rPr>
          <w:b/>
          <w:color w:val="000000"/>
        </w:rPr>
        <w:t>levonorgestrel</w:t>
      </w:r>
      <w:proofErr w:type="spellEnd"/>
      <w:r>
        <w:rPr>
          <w:b/>
          <w:color w:val="000000"/>
        </w:rPr>
        <w:t>. (Hint: Hvis du er i t</w:t>
      </w:r>
      <w:r>
        <w:rPr>
          <w:b/>
        </w:rPr>
        <w:t>vivl om, hvad en funktionel g</w:t>
      </w:r>
      <w:r>
        <w:rPr>
          <w:b/>
        </w:rPr>
        <w:t xml:space="preserve">ruppe er, kan du få hjælp </w:t>
      </w:r>
      <w:hyperlink r:id="rId9">
        <w:r>
          <w:rPr>
            <w:b/>
            <w:color w:val="1155CC"/>
            <w:u w:val="single"/>
          </w:rPr>
          <w:t>her</w:t>
        </w:r>
      </w:hyperlink>
      <w:r>
        <w:rPr>
          <w:b/>
        </w:rPr>
        <w:t>)</w:t>
      </w:r>
    </w:p>
    <w:p w14:paraId="0A379D1F" w14:textId="77777777" w:rsidR="00ED2AD4" w:rsidRDefault="00526975">
      <w:r>
        <w:rPr>
          <w:noProof/>
        </w:rPr>
        <w:drawing>
          <wp:inline distT="0" distB="0" distL="0" distR="0" wp14:anchorId="0A379D3E" wp14:editId="0A379D3F">
            <wp:extent cx="2706032" cy="1977751"/>
            <wp:effectExtent l="0" t="0" r="0" b="0"/>
            <wp:docPr id="11" name="image3.png" descr="Levonorgestrel - Wikip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Levonorgestrel - Wikipedia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6032" cy="19777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379D20" w14:textId="77777777" w:rsidR="00ED2AD4" w:rsidRDefault="00526975">
      <w:r>
        <w:rPr>
          <w:noProof/>
        </w:rPr>
        <mc:AlternateContent>
          <mc:Choice Requires="wps">
            <w:drawing>
              <wp:inline distT="0" distB="0" distL="0" distR="0" wp14:anchorId="0A379D40" wp14:editId="0A379D41">
                <wp:extent cx="1623640" cy="279869"/>
                <wp:effectExtent l="0" t="0" r="0" b="0"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8943" y="3644828"/>
                          <a:ext cx="1614115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379D4E" w14:textId="77777777" w:rsidR="00ED2AD4" w:rsidRDefault="0052697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Figur 1: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Levonorgestrel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379D40" id="_x0000_s1026" style="width:127.8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" fillcolor="white [3201]" stroked="f">
                <v:textbox inset="2.53958mm,1.2694mm,2.53958mm,1.2694mm">
                  <w:txbxContent>
                    <w:p w14:paraId="0A379D4E" w14:textId="77777777" w:rsidR="00ED2AD4" w:rsidRDefault="00526975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Figur 1: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Levonorgestrel</w:t>
                      </w:r>
                      <w:proofErr w:type="spellEnd"/>
                      <w:r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A379D21" w14:textId="77777777" w:rsidR="00ED2AD4" w:rsidRDefault="005269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Er </w:t>
      </w:r>
      <w:proofErr w:type="spellStart"/>
      <w:r>
        <w:rPr>
          <w:b/>
          <w:color w:val="000000"/>
        </w:rPr>
        <w:t>levonorgestrel</w:t>
      </w:r>
      <w:proofErr w:type="spellEnd"/>
      <w:r>
        <w:rPr>
          <w:b/>
          <w:color w:val="000000"/>
        </w:rPr>
        <w:t xml:space="preserve"> et polært eller </w:t>
      </w:r>
      <w:proofErr w:type="spellStart"/>
      <w:r>
        <w:rPr>
          <w:b/>
          <w:color w:val="000000"/>
        </w:rPr>
        <w:t>upolært</w:t>
      </w:r>
      <w:proofErr w:type="spellEnd"/>
      <w:r>
        <w:rPr>
          <w:b/>
          <w:color w:val="000000"/>
        </w:rPr>
        <w:t xml:space="preserve"> molekyle? Begrund dit svar.</w:t>
      </w:r>
    </w:p>
    <w:p w14:paraId="0A379D22" w14:textId="77777777" w:rsidR="00ED2AD4" w:rsidRDefault="00ED2AD4"/>
    <w:p w14:paraId="0A379D23" w14:textId="77777777" w:rsidR="00ED2AD4" w:rsidRDefault="005269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proofErr w:type="spellStart"/>
      <w:r>
        <w:rPr>
          <w:b/>
          <w:color w:val="000000"/>
        </w:rPr>
        <w:t>Levonorgestrel</w:t>
      </w:r>
      <w:proofErr w:type="spellEnd"/>
      <w:r>
        <w:rPr>
          <w:b/>
          <w:color w:val="000000"/>
        </w:rPr>
        <w:t xml:space="preserve"> virker ligesom andre hormoner ved at binde sig til en receptor </w:t>
      </w:r>
      <w:r>
        <w:rPr>
          <w:b/>
        </w:rPr>
        <w:t>på</w:t>
      </w:r>
      <w:r>
        <w:rPr>
          <w:b/>
          <w:color w:val="000000"/>
        </w:rPr>
        <w:t xml:space="preserve"> målcellen. Vurdér ud fra molekylets polaritet, om det er mest sandsynligt, at dens receptor findes uden </w:t>
      </w:r>
      <w:r>
        <w:rPr>
          <w:b/>
          <w:color w:val="000000"/>
        </w:rPr>
        <w:t>på målcellens cellemembran eller inden i målcellens cytoplasma/cellekerne.</w:t>
      </w:r>
    </w:p>
    <w:p w14:paraId="0A379D24" w14:textId="77777777" w:rsidR="00ED2AD4" w:rsidRDefault="00ED2AD4">
      <w:pPr>
        <w:ind w:left="360"/>
      </w:pPr>
    </w:p>
    <w:p w14:paraId="0A379D25" w14:textId="77777777" w:rsidR="00ED2AD4" w:rsidRDefault="005269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lastRenderedPageBreak/>
        <w:t xml:space="preserve">Hvilken af de tre typer hormoner hører </w:t>
      </w:r>
      <w:proofErr w:type="spellStart"/>
      <w:r>
        <w:rPr>
          <w:b/>
          <w:color w:val="000000"/>
        </w:rPr>
        <w:t>levonorgestrel</w:t>
      </w:r>
      <w:proofErr w:type="spellEnd"/>
      <w:r>
        <w:rPr>
          <w:b/>
          <w:color w:val="000000"/>
        </w:rPr>
        <w:t xml:space="preserve"> til? (Hint: Se figur 2 i ” Hormoner - Budbringere af Vigtige Beskeder”)</w:t>
      </w:r>
    </w:p>
    <w:p w14:paraId="0A379D26" w14:textId="77777777" w:rsidR="00ED2AD4" w:rsidRDefault="00ED2AD4">
      <w:bookmarkStart w:id="1" w:name="_heading=h.gjdgxs" w:colFirst="0" w:colLast="0"/>
      <w:bookmarkEnd w:id="1"/>
    </w:p>
    <w:p w14:paraId="0A379D27" w14:textId="77777777" w:rsidR="00ED2AD4" w:rsidRDefault="005269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proofErr w:type="spellStart"/>
      <w:r>
        <w:rPr>
          <w:b/>
          <w:color w:val="000000"/>
        </w:rPr>
        <w:t>Levonorgestrel</w:t>
      </w:r>
      <w:proofErr w:type="spellEnd"/>
      <w:r>
        <w:rPr>
          <w:b/>
          <w:color w:val="000000"/>
        </w:rPr>
        <w:t xml:space="preserve"> er e</w:t>
      </w:r>
      <w:r>
        <w:rPr>
          <w:b/>
        </w:rPr>
        <w:t>n</w:t>
      </w:r>
      <w:r>
        <w:rPr>
          <w:b/>
          <w:color w:val="000000"/>
        </w:rPr>
        <w:t xml:space="preserve"> syntetisk version af hormonet pr</w:t>
      </w:r>
      <w:r>
        <w:rPr>
          <w:b/>
          <w:color w:val="000000"/>
        </w:rPr>
        <w:t xml:space="preserve">ogesteron, som binder sig til de samme receptorer som progesteron. Hvilke ligheder og forskelle er der imellem de to molekyler kemisk set? </w:t>
      </w:r>
    </w:p>
    <w:p w14:paraId="0A379D28" w14:textId="77777777" w:rsidR="00ED2AD4" w:rsidRDefault="00526975">
      <w:proofErr w:type="spellStart"/>
      <w:r>
        <w:t>Levonorgestrel</w:t>
      </w:r>
      <w:proofErr w:type="spellEnd"/>
      <w:r>
        <w:t xml:space="preserve"> er blevet brugt i præventionsmidler siden 1966, men først i 1970 fandt kemikere ud af at adskille </w:t>
      </w:r>
      <w:proofErr w:type="spellStart"/>
      <w:r>
        <w:t>lev</w:t>
      </w:r>
      <w:r>
        <w:t>onorgestrel</w:t>
      </w:r>
      <w:proofErr w:type="spellEnd"/>
      <w:r>
        <w:t xml:space="preserve"> fra sin stereoisomer </w:t>
      </w:r>
      <w:proofErr w:type="spellStart"/>
      <w:r>
        <w:t>dextronorgestrel</w:t>
      </w:r>
      <w:proofErr w:type="spellEnd"/>
      <w:r>
        <w:t xml:space="preserve">. På figur 2 kan du se strukturen af et </w:t>
      </w:r>
      <w:proofErr w:type="spellStart"/>
      <w:r>
        <w:t>dextronorgestrel</w:t>
      </w:r>
      <w:proofErr w:type="spellEnd"/>
      <w:r>
        <w:t xml:space="preserve"> molekyle.</w:t>
      </w:r>
    </w:p>
    <w:p w14:paraId="0A379D29" w14:textId="77777777" w:rsidR="00ED2AD4" w:rsidRDefault="00526975">
      <w:r>
        <w:rPr>
          <w:noProof/>
        </w:rPr>
        <w:drawing>
          <wp:inline distT="0" distB="0" distL="0" distR="0" wp14:anchorId="0A379D42" wp14:editId="0A379D43">
            <wp:extent cx="2737139" cy="2000487"/>
            <wp:effectExtent l="0" t="0" r="0" b="0"/>
            <wp:docPr id="8" name="image1.png" descr="Dextronorgestrel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xtronorgestrel.sv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7139" cy="20004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379D2A" w14:textId="77777777" w:rsidR="00ED2AD4" w:rsidRDefault="00526975">
      <w:r>
        <w:rPr>
          <w:noProof/>
        </w:rPr>
        <mc:AlternateContent>
          <mc:Choice Requires="wps">
            <w:drawing>
              <wp:inline distT="0" distB="0" distL="0" distR="0" wp14:anchorId="0A379D44" wp14:editId="0A379D45">
                <wp:extent cx="1671348" cy="279869"/>
                <wp:effectExtent l="0" t="0" r="0" b="0"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15089" y="3644828"/>
                          <a:ext cx="1661823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379D4F" w14:textId="77777777" w:rsidR="00ED2AD4" w:rsidRDefault="0052697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Figur 2: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Dextonorgestrel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379D44" id="_x0000_s1027" style="width:131.6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" fillcolor="white [3201]" stroked="f">
                <v:textbox inset="2.53958mm,1.2694mm,2.53958mm,1.2694mm">
                  <w:txbxContent>
                    <w:p w14:paraId="0A379D4F" w14:textId="77777777" w:rsidR="00ED2AD4" w:rsidRDefault="00526975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Figur 2: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Dextonorgestrel</w:t>
                      </w:r>
                      <w:proofErr w:type="spellEnd"/>
                      <w:r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A379D2B" w14:textId="77777777" w:rsidR="00ED2AD4" w:rsidRDefault="005269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Hvad er en stereoisomer, og hvordan adskiller </w:t>
      </w:r>
      <w:proofErr w:type="spellStart"/>
      <w:r>
        <w:rPr>
          <w:b/>
          <w:color w:val="000000"/>
        </w:rPr>
        <w:t>levonorgestrel</w:t>
      </w:r>
      <w:proofErr w:type="spellEnd"/>
      <w:r>
        <w:rPr>
          <w:b/>
          <w:color w:val="000000"/>
        </w:rPr>
        <w:t xml:space="preserve"> og </w:t>
      </w:r>
      <w:proofErr w:type="spellStart"/>
      <w:r>
        <w:rPr>
          <w:b/>
          <w:color w:val="000000"/>
        </w:rPr>
        <w:t>dextronorgestrel</w:t>
      </w:r>
      <w:proofErr w:type="spellEnd"/>
      <w:r>
        <w:rPr>
          <w:b/>
          <w:color w:val="000000"/>
        </w:rPr>
        <w:t xml:space="preserve"> sig fra hinanden?</w:t>
      </w:r>
    </w:p>
    <w:p w14:paraId="0A379D2C" w14:textId="77777777" w:rsidR="00ED2AD4" w:rsidRDefault="00ED2AD4"/>
    <w:p w14:paraId="0A379D2D" w14:textId="77777777" w:rsidR="00ED2AD4" w:rsidRDefault="00526975">
      <w:r>
        <w:t xml:space="preserve">Da man fik adskilt de to stereoisomerer fra hinanden, fandt man ud af, at det kun var </w:t>
      </w:r>
      <w:proofErr w:type="spellStart"/>
      <w:r>
        <w:t>levonorgestrel</w:t>
      </w:r>
      <w:proofErr w:type="spellEnd"/>
      <w:r>
        <w:t xml:space="preserve">, som var biologisk aktivt. </w:t>
      </w:r>
    </w:p>
    <w:p w14:paraId="0A379D2E" w14:textId="77777777" w:rsidR="00ED2AD4" w:rsidRDefault="005269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Hvordan kan man forklare, a</w:t>
      </w:r>
      <w:r>
        <w:rPr>
          <w:b/>
          <w:color w:val="000000"/>
        </w:rPr>
        <w:t>t den ene stereoisomer er biologisk aktiv, mens den anden ikke er?</w:t>
      </w:r>
    </w:p>
    <w:p w14:paraId="0A379D2F" w14:textId="77777777" w:rsidR="00ED2AD4" w:rsidRDefault="00ED2AD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A379D30" w14:textId="77777777" w:rsidR="00ED2AD4" w:rsidRDefault="00526975">
      <w:proofErr w:type="spellStart"/>
      <w:r>
        <w:t>Levonorgestrel</w:t>
      </w:r>
      <w:proofErr w:type="spellEnd"/>
      <w:r>
        <w:t xml:space="preserve"> findes både i P-piller og i nødprævention. Nødprævention i </w:t>
      </w:r>
      <w:proofErr w:type="spellStart"/>
      <w:r>
        <w:t>pilleform</w:t>
      </w:r>
      <w:proofErr w:type="spellEnd"/>
      <w:r>
        <w:t xml:space="preserve"> indeholder 1,5 mg </w:t>
      </w:r>
      <w:proofErr w:type="spellStart"/>
      <w:r>
        <w:t>levonorgestrel</w:t>
      </w:r>
      <w:proofErr w:type="spellEnd"/>
      <w:r>
        <w:t xml:space="preserve">. </w:t>
      </w:r>
    </w:p>
    <w:p w14:paraId="0A379D31" w14:textId="77777777" w:rsidR="00ED2AD4" w:rsidRDefault="005269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Hvad er stofmængden af </w:t>
      </w:r>
      <w:proofErr w:type="spellStart"/>
      <w:r>
        <w:rPr>
          <w:b/>
          <w:color w:val="000000"/>
        </w:rPr>
        <w:t>levonorgestrel</w:t>
      </w:r>
      <w:proofErr w:type="spellEnd"/>
      <w:r>
        <w:rPr>
          <w:b/>
          <w:color w:val="000000"/>
        </w:rPr>
        <w:t xml:space="preserve"> i </w:t>
      </w:r>
      <w:r>
        <w:rPr>
          <w:b/>
        </w:rPr>
        <w:t>nødpræventionspille</w:t>
      </w:r>
      <w:r>
        <w:rPr>
          <w:b/>
          <w:color w:val="000000"/>
        </w:rPr>
        <w:t xml:space="preserve">? (Hint: Molarmassen af </w:t>
      </w:r>
      <w:proofErr w:type="spellStart"/>
      <w:r>
        <w:rPr>
          <w:b/>
          <w:color w:val="000000"/>
        </w:rPr>
        <w:t>levonorgestrel</w:t>
      </w:r>
      <w:proofErr w:type="spellEnd"/>
      <w:r>
        <w:rPr>
          <w:b/>
          <w:color w:val="000000"/>
        </w:rPr>
        <w:t xml:space="preserve"> er 312,4 g/mol.)</w:t>
      </w:r>
    </w:p>
    <w:p w14:paraId="0A379D32" w14:textId="77777777" w:rsidR="00ED2AD4" w:rsidRDefault="00ED2AD4"/>
    <w:p w14:paraId="0A379D33" w14:textId="77777777" w:rsidR="00ED2AD4" w:rsidRDefault="00526975">
      <w:r>
        <w:t xml:space="preserve">I et studie har man undersøgt koncentrationen af </w:t>
      </w:r>
      <w:proofErr w:type="spellStart"/>
      <w:r>
        <w:t>levonorgestrel</w:t>
      </w:r>
      <w:proofErr w:type="spellEnd"/>
      <w:r>
        <w:t xml:space="preserve"> i blodet hos en række kvinder, efter de har indtaget en nødpræventionspille.</w:t>
      </w:r>
      <w:r>
        <w:t xml:space="preserve"> I det tilhørende Excel-ark kan du se </w:t>
      </w:r>
      <w:proofErr w:type="spellStart"/>
      <w:r>
        <w:t>dataen</w:t>
      </w:r>
      <w:proofErr w:type="spellEnd"/>
      <w:r>
        <w:t xml:space="preserve"> fra en af kvinderne. Lav et punktplot, der viser koncentrationen af </w:t>
      </w:r>
      <w:proofErr w:type="spellStart"/>
      <w:r>
        <w:t>levonorgestrel</w:t>
      </w:r>
      <w:proofErr w:type="spellEnd"/>
      <w:r>
        <w:t xml:space="preserve"> som funktion af tiden.</w:t>
      </w:r>
    </w:p>
    <w:p w14:paraId="0A379D34" w14:textId="77777777" w:rsidR="00ED2AD4" w:rsidRDefault="005269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lastRenderedPageBreak/>
        <w:t>Hvorfor stiger koncentrationen i starten for derefter at falde igen?</w:t>
      </w:r>
    </w:p>
    <w:p w14:paraId="0A379D35" w14:textId="77777777" w:rsidR="00ED2AD4" w:rsidRDefault="00ED2AD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A379D36" w14:textId="77777777" w:rsidR="00ED2AD4" w:rsidRDefault="00ED2AD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A379D37" w14:textId="77777777" w:rsidR="00ED2AD4" w:rsidRDefault="005269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Hvad er den maksimale koncentratio</w:t>
      </w:r>
      <w:r>
        <w:rPr>
          <w:b/>
          <w:color w:val="000000"/>
        </w:rPr>
        <w:t xml:space="preserve">n af </w:t>
      </w:r>
      <w:proofErr w:type="spellStart"/>
      <w:r>
        <w:rPr>
          <w:b/>
          <w:color w:val="000000"/>
        </w:rPr>
        <w:t>levonorgestrel</w:t>
      </w:r>
      <w:proofErr w:type="spellEnd"/>
      <w:r>
        <w:rPr>
          <w:b/>
          <w:color w:val="000000"/>
        </w:rPr>
        <w:t xml:space="preserve"> i blodet?</w:t>
      </w:r>
    </w:p>
    <w:p w14:paraId="0A379D38" w14:textId="77777777" w:rsidR="00ED2AD4" w:rsidRDefault="00ED2AD4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A379D39" w14:textId="77777777" w:rsidR="00ED2AD4" w:rsidRDefault="00526975">
      <w:r>
        <w:t xml:space="preserve">Lav en tendenslinje i Excel for at bestemme en funktion over, hvordan koncentrationen af </w:t>
      </w:r>
      <w:proofErr w:type="spellStart"/>
      <w:r>
        <w:t>levonorgestrel</w:t>
      </w:r>
      <w:proofErr w:type="spellEnd"/>
      <w:r>
        <w:t xml:space="preserve"> i blodet aftager over tid. </w:t>
      </w:r>
    </w:p>
    <w:p w14:paraId="0A379D3A" w14:textId="77777777" w:rsidR="00ED2AD4" w:rsidRDefault="005269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Det er ikke alle datapunkterne, som skal med, når du laver tendenslinjen. Hvilke skal udelades og hvorfor?</w:t>
      </w:r>
    </w:p>
    <w:p w14:paraId="0A379D3B" w14:textId="77777777" w:rsidR="00ED2AD4" w:rsidRDefault="00526975">
      <w:r>
        <w:t>Halveringstiden f</w:t>
      </w:r>
      <w:r>
        <w:t>or en eksponentielt aftagende funktion kan bestemmes ud fra formlerne:</w:t>
      </w:r>
      <w:r>
        <w:rPr>
          <w:noProof/>
        </w:rPr>
        <w:drawing>
          <wp:inline distT="114300" distB="114300" distL="114300" distR="114300" wp14:anchorId="0A379D46" wp14:editId="0A379D47">
            <wp:extent cx="2757488" cy="1373461"/>
            <wp:effectExtent l="0" t="0" r="0" b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7488" cy="13734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379D3C" w14:textId="77777777" w:rsidR="00ED2AD4" w:rsidRDefault="005269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Bestem halveringstiden for </w:t>
      </w:r>
      <w:proofErr w:type="spellStart"/>
      <w:r>
        <w:rPr>
          <w:b/>
          <w:color w:val="000000"/>
        </w:rPr>
        <w:t>levonorgestrel</w:t>
      </w:r>
      <w:proofErr w:type="spellEnd"/>
      <w:r>
        <w:rPr>
          <w:b/>
          <w:color w:val="000000"/>
        </w:rPr>
        <w:t xml:space="preserve"> i blodet.</w:t>
      </w:r>
    </w:p>
    <w:p w14:paraId="0A379D3D" w14:textId="77777777" w:rsidR="00ED2AD4" w:rsidRDefault="00ED2AD4"/>
    <w:sectPr w:rsidR="00ED2AD4">
      <w:headerReference w:type="default" r:id="rId13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9D4E" w14:textId="77777777" w:rsidR="00000000" w:rsidRDefault="00526975">
      <w:pPr>
        <w:spacing w:after="0" w:line="240" w:lineRule="auto"/>
      </w:pPr>
      <w:r>
        <w:separator/>
      </w:r>
    </w:p>
  </w:endnote>
  <w:endnote w:type="continuationSeparator" w:id="0">
    <w:p w14:paraId="0A379D50" w14:textId="77777777" w:rsidR="00000000" w:rsidRDefault="0052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79D4A" w14:textId="77777777" w:rsidR="00000000" w:rsidRDefault="00526975">
      <w:pPr>
        <w:spacing w:after="0" w:line="240" w:lineRule="auto"/>
      </w:pPr>
      <w:r>
        <w:separator/>
      </w:r>
    </w:p>
  </w:footnote>
  <w:footnote w:type="continuationSeparator" w:id="0">
    <w:p w14:paraId="0A379D4C" w14:textId="77777777" w:rsidR="00000000" w:rsidRDefault="00526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9D49" w14:textId="77777777" w:rsidR="00ED2AD4" w:rsidRDefault="00526975">
    <w:r>
      <w:rPr>
        <w:i/>
        <w:sz w:val="24"/>
        <w:szCs w:val="24"/>
      </w:rPr>
      <w:t>Naturvidenskabelig seksualundervisning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A379D4A" wp14:editId="0A379D4B">
              <wp:simplePos x="0" y="0"/>
              <wp:positionH relativeFrom="column">
                <wp:posOffset>-962024</wp:posOffset>
              </wp:positionH>
              <wp:positionV relativeFrom="paragraph">
                <wp:posOffset>360045</wp:posOffset>
              </wp:positionV>
              <wp:extent cx="4695825" cy="28575"/>
              <wp:effectExtent l="0" t="0" r="0" b="0"/>
              <wp:wrapNone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998088" y="3780000"/>
                        <a:ext cx="469582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AAD44C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360045</wp:posOffset>
              </wp:positionV>
              <wp:extent cx="4695825" cy="28575"/>
              <wp:effectExtent b="0" l="0" r="0" t="0"/>
              <wp:wrapNone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958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A379D4C" wp14:editId="0A379D4D">
          <wp:simplePos x="0" y="0"/>
          <wp:positionH relativeFrom="column">
            <wp:posOffset>4352925</wp:posOffset>
          </wp:positionH>
          <wp:positionV relativeFrom="paragraph">
            <wp:posOffset>-228599</wp:posOffset>
          </wp:positionV>
          <wp:extent cx="1857375" cy="546100"/>
          <wp:effectExtent l="0" t="0" r="0" b="0"/>
          <wp:wrapSquare wrapText="bothSides" distT="0" distB="0" distL="114300" distR="114300"/>
          <wp:docPr id="9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54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21CC8"/>
    <w:multiLevelType w:val="multilevel"/>
    <w:tmpl w:val="9224F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AD4"/>
    <w:rsid w:val="00526975"/>
    <w:rsid w:val="00A3245C"/>
    <w:rsid w:val="00ED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379D1A"/>
  <w15:docId w15:val="{D9C0379B-FC6A-4037-8735-18DE5FF8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a-DK" w:eastAsia="en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9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379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379A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69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techacademy.dk/undervisning/gymnasiale-projekter/nedbrydning-af-plastik/funktionelle-grupper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biotechacademy.dk/undervisning/gymnasiale-projekter/nedbrydning-af-plastik/funktionelle-gruppe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zKNoBfKR1MSSMDrggVE5DaW3tg==">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534</Words>
  <Characters>3045</Characters>
  <Application>Microsoft Office Word</Application>
  <DocSecurity>0</DocSecurity>
  <Lines>66</Lines>
  <Paragraphs>27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Damgaard Henriksen</dc:creator>
  <cp:lastModifiedBy>Mathias Nørgaard Stokholm</cp:lastModifiedBy>
  <cp:revision>3</cp:revision>
  <dcterms:created xsi:type="dcterms:W3CDTF">2022-11-17T12:22:00Z</dcterms:created>
  <dcterms:modified xsi:type="dcterms:W3CDTF">2023-01-22T20:57:00Z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0x010100E67F70D1DF737C49902E181CB7A79067</vt:lpwstr>
  </property>
  <property fmtid="{D5CDD505-2E9C-101B-9397-08002B2CF9AE}" pid="3" name="GrammarlyDocumentId">
    <vt:lpwstr>e6b1e38320eaa066a6cc235307d160705bbeec53e4c6c1ce89c9cdfc4fa0a8ff</vt:lpwstr>
  </property>
</Properties>
</file>